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35A5" w14:textId="77777777" w:rsidR="00EC2121" w:rsidRDefault="00EC2121" w:rsidP="003744EB">
      <w:pPr>
        <w:pStyle w:val="Nagwek1"/>
      </w:pPr>
      <w:r w:rsidRPr="00CC2EDE">
        <w:t xml:space="preserve">Szacowanie wartości zamówienia dotyczące modyfikacji systemu informatycznego Bazy Usług Rozwojowych </w:t>
      </w:r>
    </w:p>
    <w:p w14:paraId="15BC7A6A" w14:textId="77777777" w:rsidR="003744EB" w:rsidRPr="003744EB" w:rsidRDefault="003744EB" w:rsidP="003744EB"/>
    <w:p w14:paraId="0938B17E" w14:textId="01A56377" w:rsidR="00EC2121" w:rsidRDefault="00EC2121">
      <w:pPr>
        <w:pStyle w:val="Default"/>
        <w:rPr>
          <w:rFonts w:cstheme="minorHAnsi"/>
        </w:rPr>
      </w:pPr>
      <w:r w:rsidRPr="00CC1661">
        <w:rPr>
          <w:rFonts w:cstheme="minorHAnsi"/>
        </w:rPr>
        <w:t xml:space="preserve">W związku z </w:t>
      </w:r>
      <w:r w:rsidR="00FB2CB3">
        <w:rPr>
          <w:rFonts w:cstheme="minorHAnsi"/>
        </w:rPr>
        <w:t xml:space="preserve">realizacją </w:t>
      </w:r>
      <w:r w:rsidRPr="00CC1661">
        <w:rPr>
          <w:rFonts w:cstheme="minorHAnsi"/>
        </w:rPr>
        <w:t>przez Polską Agencję Rozwoju Przedsiębiorczości pozakonkursow</w:t>
      </w:r>
      <w:r w:rsidR="00FB2CB3">
        <w:rPr>
          <w:rFonts w:cstheme="minorHAnsi"/>
        </w:rPr>
        <w:t xml:space="preserve">ego </w:t>
      </w:r>
      <w:r w:rsidRPr="00CC1661">
        <w:rPr>
          <w:rFonts w:cstheme="minorHAnsi"/>
        </w:rPr>
        <w:t>projekt</w:t>
      </w:r>
      <w:r w:rsidR="00FB2CB3">
        <w:rPr>
          <w:rFonts w:cstheme="minorHAnsi"/>
        </w:rPr>
        <w:t>u</w:t>
      </w:r>
      <w:r w:rsidRPr="00CC1661">
        <w:rPr>
          <w:rFonts w:cstheme="minorHAnsi"/>
        </w:rPr>
        <w:t xml:space="preserve"> „</w:t>
      </w:r>
      <w:r w:rsidR="00FB2CB3" w:rsidRPr="00FB2CB3">
        <w:rPr>
          <w:rFonts w:cstheme="minorHAnsi"/>
          <w:bCs/>
        </w:rPr>
        <w:t>Rozbudowa funkcjonalności Bazy Usług Rozwojowych oraz jej upowszechnianie jako narzędzia wspierającego proces uczenia się osób dorosłych</w:t>
      </w:r>
      <w:r w:rsidRPr="005559AD">
        <w:rPr>
          <w:rFonts w:cstheme="minorHAnsi"/>
          <w:bCs/>
        </w:rPr>
        <w:t xml:space="preserve">” </w:t>
      </w:r>
      <w:r w:rsidR="005559AD" w:rsidRPr="00B152C6">
        <w:rPr>
          <w:rFonts w:cstheme="minorHAnsi"/>
          <w:bCs/>
        </w:rPr>
        <w:t>(FERS, Działanie 01.03)</w:t>
      </w:r>
      <w:r w:rsidR="005559AD">
        <w:rPr>
          <w:rFonts w:cstheme="minorHAnsi"/>
          <w:bCs/>
        </w:rPr>
        <w:t xml:space="preserve">, </w:t>
      </w:r>
      <w:r w:rsidRPr="00CC1661">
        <w:rPr>
          <w:rFonts w:cstheme="minorHAnsi"/>
        </w:rPr>
        <w:t xml:space="preserve">Departament </w:t>
      </w:r>
      <w:r w:rsidR="004A0846">
        <w:rPr>
          <w:rFonts w:cstheme="minorHAnsi"/>
        </w:rPr>
        <w:t>Usług Rozwojowych</w:t>
      </w:r>
      <w:r w:rsidRPr="00CC1661">
        <w:rPr>
          <w:rFonts w:cstheme="minorHAnsi"/>
        </w:rPr>
        <w:t xml:space="preserve"> zwraca się do Państwa z uprzejmą prośbą o</w:t>
      </w:r>
      <w:r w:rsidR="004A0846">
        <w:rPr>
          <w:rFonts w:cstheme="minorHAnsi"/>
        </w:rPr>
        <w:t> </w:t>
      </w:r>
      <w:r w:rsidRPr="00CC1661">
        <w:rPr>
          <w:rFonts w:cstheme="minorHAnsi"/>
        </w:rPr>
        <w:t>oszacowanie kosztu prac programistycznych dotyczących modyfikacji i rozbudowy systemu informatycznego BUR wraz ze świadczeniem usług serwisu gwarancyjnego.</w:t>
      </w:r>
    </w:p>
    <w:p w14:paraId="0F62D041" w14:textId="77777777" w:rsidR="00013DC4" w:rsidRPr="00CC1661" w:rsidRDefault="00013DC4" w:rsidP="00B152C6">
      <w:pPr>
        <w:pStyle w:val="Default"/>
        <w:rPr>
          <w:rFonts w:cstheme="minorHAnsi"/>
        </w:rPr>
      </w:pPr>
    </w:p>
    <w:p w14:paraId="4E367367" w14:textId="40E57CDC" w:rsidR="00EC2121" w:rsidRPr="00CC1661" w:rsidRDefault="00EC2121" w:rsidP="00EC2121">
      <w:pPr>
        <w:spacing w:after="240"/>
        <w:rPr>
          <w:rFonts w:cstheme="minorHAnsi"/>
          <w:sz w:val="24"/>
          <w:szCs w:val="24"/>
        </w:rPr>
      </w:pPr>
      <w:r w:rsidRPr="00CC1661">
        <w:rPr>
          <w:rFonts w:cstheme="minorHAnsi"/>
          <w:b/>
          <w:sz w:val="24"/>
          <w:szCs w:val="24"/>
        </w:rPr>
        <w:t xml:space="preserve">Baza Usług Rozwojowych </w:t>
      </w:r>
      <w:r w:rsidRPr="00CC1661">
        <w:rPr>
          <w:rFonts w:cstheme="minorHAnsi"/>
          <w:sz w:val="24"/>
          <w:szCs w:val="24"/>
        </w:rPr>
        <w:t xml:space="preserve">(wcześniej Rejestr Usług Rozwojowych), prowadzona pod adresem </w:t>
      </w:r>
      <w:hyperlink r:id="rId8" w:history="1">
        <w:r w:rsidRPr="00CC1661">
          <w:rPr>
            <w:rStyle w:val="Hipercze"/>
            <w:rFonts w:cstheme="minorHAnsi"/>
            <w:color w:val="2121FF"/>
            <w:sz w:val="24"/>
            <w:szCs w:val="24"/>
          </w:rPr>
          <w:t>https://uslugirozwojowe.parp.gov.pl</w:t>
        </w:r>
      </w:hyperlink>
      <w:r w:rsidRPr="00CC1661">
        <w:rPr>
          <w:rStyle w:val="Hipercze"/>
          <w:rFonts w:cstheme="minorHAnsi"/>
          <w:color w:val="92D050"/>
          <w:sz w:val="24"/>
          <w:szCs w:val="24"/>
        </w:rPr>
        <w:t xml:space="preserve"> </w:t>
      </w:r>
      <w:r w:rsidRPr="00CC1661">
        <w:rPr>
          <w:rFonts w:cstheme="minorHAnsi"/>
          <w:sz w:val="24"/>
          <w:szCs w:val="24"/>
        </w:rPr>
        <w:t>to ogólnodostępna, bezpłatna platforma zawierająca oferty usług rozwojowych świadczonych w zróżnicowanej formie (m.in. szkoleń, kursów, doradztwa, studiów, mentoringu czy coachingu). W Bazie dostępna jest szeroka paleta usług, dzięki którym instytucje i osoby prywatne mogą rozwijać swoje kompetencje oraz realizować cele edukacyjne i biznesowe.</w:t>
      </w:r>
      <w:r w:rsidR="00013DC4">
        <w:rPr>
          <w:rFonts w:cstheme="minorHAnsi"/>
          <w:sz w:val="24"/>
          <w:szCs w:val="24"/>
        </w:rPr>
        <w:t xml:space="preserve"> </w:t>
      </w:r>
      <w:r w:rsidRPr="00CC1661">
        <w:rPr>
          <w:rFonts w:cstheme="minorHAnsi"/>
          <w:sz w:val="24"/>
          <w:szCs w:val="24"/>
        </w:rPr>
        <w:t>Baza umożliwia wyszukiwanie podmiotów świadczących usługi rozwojowe wraz z ich ofertami, zamawianie usług „szytych na miarę”, czy ocenianie usług.</w:t>
      </w:r>
    </w:p>
    <w:p w14:paraId="19F61402" w14:textId="4014C282" w:rsidR="00EC2121" w:rsidRPr="00CC1661" w:rsidRDefault="00EC2121" w:rsidP="00EC2121">
      <w:pPr>
        <w:spacing w:after="240"/>
        <w:rPr>
          <w:rFonts w:cstheme="minorHAnsi"/>
          <w:sz w:val="24"/>
          <w:szCs w:val="24"/>
        </w:rPr>
      </w:pPr>
      <w:r w:rsidRPr="00CC1661">
        <w:rPr>
          <w:rFonts w:cstheme="minorHAnsi"/>
          <w:sz w:val="24"/>
          <w:szCs w:val="24"/>
        </w:rPr>
        <w:t xml:space="preserve">Realizacja zamówienia będzie polegała na przekazywaniu przez Zamawiającego zakresu prac </w:t>
      </w:r>
      <w:r w:rsidR="000E7F60">
        <w:rPr>
          <w:rFonts w:cstheme="minorHAnsi"/>
          <w:sz w:val="24"/>
          <w:szCs w:val="24"/>
        </w:rPr>
        <w:t>w formie zleceń jednostkowych, które następnie będą podlegały wycenie przez</w:t>
      </w:r>
      <w:r w:rsidRPr="00CC1661">
        <w:rPr>
          <w:rFonts w:cstheme="minorHAnsi"/>
          <w:sz w:val="24"/>
          <w:szCs w:val="24"/>
        </w:rPr>
        <w:t xml:space="preserve"> </w:t>
      </w:r>
      <w:r w:rsidR="000E7F60" w:rsidRPr="00CC1661">
        <w:rPr>
          <w:rFonts w:cstheme="minorHAnsi"/>
          <w:sz w:val="24"/>
          <w:szCs w:val="24"/>
        </w:rPr>
        <w:t>Wykonawc</w:t>
      </w:r>
      <w:r w:rsidR="000E7F60">
        <w:rPr>
          <w:rFonts w:cstheme="minorHAnsi"/>
          <w:sz w:val="24"/>
          <w:szCs w:val="24"/>
        </w:rPr>
        <w:t>ę</w:t>
      </w:r>
      <w:r w:rsidR="000E7F60" w:rsidRPr="00CC1661">
        <w:rPr>
          <w:rFonts w:cstheme="minorHAnsi"/>
          <w:sz w:val="24"/>
          <w:szCs w:val="24"/>
        </w:rPr>
        <w:t xml:space="preserve"> </w:t>
      </w:r>
      <w:r w:rsidRPr="00CC1661">
        <w:rPr>
          <w:rFonts w:cstheme="minorHAnsi"/>
          <w:sz w:val="24"/>
          <w:szCs w:val="24"/>
        </w:rPr>
        <w:t xml:space="preserve">w zakresie </w:t>
      </w:r>
      <w:r w:rsidR="000E7F60">
        <w:rPr>
          <w:rFonts w:cstheme="minorHAnsi"/>
          <w:sz w:val="24"/>
          <w:szCs w:val="24"/>
        </w:rPr>
        <w:t xml:space="preserve">oceny </w:t>
      </w:r>
      <w:r w:rsidR="00F553AC">
        <w:rPr>
          <w:rFonts w:cstheme="minorHAnsi"/>
          <w:sz w:val="24"/>
          <w:szCs w:val="24"/>
        </w:rPr>
        <w:t>praco</w:t>
      </w:r>
      <w:r w:rsidRPr="00CC1661">
        <w:rPr>
          <w:rFonts w:cstheme="minorHAnsi"/>
          <w:sz w:val="24"/>
          <w:szCs w:val="24"/>
        </w:rPr>
        <w:t>chłonności. Po akceptacji wyceny Wykonawcy, Zamawiający zleci zakres prac do wykonania. Zamówienia będą przekazywane wraz z pojawiającymi się potrzebami.</w:t>
      </w:r>
    </w:p>
    <w:p w14:paraId="106A3F2F" w14:textId="77777777" w:rsidR="00EC2121" w:rsidRPr="00CC1661" w:rsidRDefault="00EC2121" w:rsidP="00EC2121">
      <w:pPr>
        <w:pStyle w:val="Nagwek2"/>
        <w:rPr>
          <w:b w:val="0"/>
          <w:sz w:val="28"/>
          <w:szCs w:val="28"/>
        </w:rPr>
      </w:pPr>
      <w:r w:rsidRPr="00CC1661">
        <w:rPr>
          <w:sz w:val="28"/>
          <w:szCs w:val="28"/>
        </w:rPr>
        <w:t>Zakres zamówienia:</w:t>
      </w:r>
    </w:p>
    <w:p w14:paraId="5706B93A" w14:textId="44775E34" w:rsidR="00EC2121" w:rsidRPr="008C3942" w:rsidRDefault="00EC2121" w:rsidP="00EC2121">
      <w:pPr>
        <w:pStyle w:val="Akapitzlist"/>
        <w:numPr>
          <w:ilvl w:val="0"/>
          <w:numId w:val="42"/>
        </w:numPr>
        <w:spacing w:after="160" w:line="256" w:lineRule="auto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Prace programistyczne polegające na zaprojektowaniu i wykonaniu nowych funkcjonalności dotyczących wymagań funkcjonalnych BUR (prace analityczne, programistyczne</w:t>
      </w:r>
      <w:r w:rsidR="00E70348">
        <w:rPr>
          <w:rFonts w:cstheme="minorHAnsi"/>
          <w:sz w:val="24"/>
          <w:szCs w:val="24"/>
        </w:rPr>
        <w:t>,</w:t>
      </w:r>
      <w:r w:rsidR="00EF6F3A">
        <w:rPr>
          <w:rFonts w:cstheme="minorHAnsi"/>
          <w:sz w:val="24"/>
          <w:szCs w:val="24"/>
        </w:rPr>
        <w:t xml:space="preserve"> w tym z użyciem sztucznej inteligencji do automatyzacji procesów, prace</w:t>
      </w:r>
      <w:r w:rsidR="00CA5382">
        <w:rPr>
          <w:rFonts w:cstheme="minorHAnsi"/>
          <w:sz w:val="24"/>
          <w:szCs w:val="24"/>
        </w:rPr>
        <w:t xml:space="preserve"> </w:t>
      </w:r>
      <w:r w:rsidRPr="008C3942">
        <w:rPr>
          <w:rFonts w:cstheme="minorHAnsi"/>
          <w:sz w:val="24"/>
          <w:szCs w:val="24"/>
        </w:rPr>
        <w:t xml:space="preserve">instalacyjne oraz sporządzenie dokumentacji technicznej </w:t>
      </w:r>
      <w:r w:rsidRPr="008C3942">
        <w:rPr>
          <w:rFonts w:cstheme="minorHAnsi"/>
          <w:sz w:val="24"/>
          <w:szCs w:val="24"/>
        </w:rPr>
        <w:br/>
        <w:t>i użytkownika), w tym:</w:t>
      </w:r>
    </w:p>
    <w:p w14:paraId="37FCC707" w14:textId="77777777" w:rsidR="00EC2121" w:rsidRPr="008C3942" w:rsidRDefault="00EC2121" w:rsidP="00EC2121">
      <w:pPr>
        <w:pStyle w:val="Akapitzlist"/>
        <w:numPr>
          <w:ilvl w:val="1"/>
          <w:numId w:val="42"/>
        </w:numPr>
        <w:spacing w:after="160" w:line="256" w:lineRule="auto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przeprowadzenie analizy oraz opracowanie dokumentacji projektowej modyfikacji i rozbudowy Systemu;</w:t>
      </w:r>
    </w:p>
    <w:p w14:paraId="776C3307" w14:textId="5E4FFCF8" w:rsidR="00EC2121" w:rsidRPr="008C3942" w:rsidRDefault="00EC2121" w:rsidP="00EC2121">
      <w:pPr>
        <w:pStyle w:val="Akapitzlist"/>
        <w:numPr>
          <w:ilvl w:val="1"/>
          <w:numId w:val="42"/>
        </w:numPr>
        <w:spacing w:after="160" w:line="256" w:lineRule="auto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wykonanie wszelkich niezbędnych czynności mających na celu zaprojektowanie, budowę, instalację, uruchomienie i zapewnienie prawidłowego działania modyfikacji rozbudowy Systemu;</w:t>
      </w:r>
    </w:p>
    <w:p w14:paraId="0CEE8B6F" w14:textId="1ABD617E" w:rsidR="00EC2121" w:rsidRPr="008C3942" w:rsidRDefault="00EC2121" w:rsidP="00EC2121">
      <w:pPr>
        <w:pStyle w:val="Akapitzlist"/>
        <w:numPr>
          <w:ilvl w:val="1"/>
          <w:numId w:val="42"/>
        </w:numPr>
        <w:spacing w:after="160" w:line="256" w:lineRule="auto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dostaw</w:t>
      </w:r>
      <w:r w:rsidR="00FB2CB3">
        <w:rPr>
          <w:rFonts w:cstheme="minorHAnsi"/>
          <w:sz w:val="24"/>
          <w:szCs w:val="24"/>
        </w:rPr>
        <w:t>a</w:t>
      </w:r>
      <w:r w:rsidRPr="008C3942">
        <w:rPr>
          <w:rFonts w:cstheme="minorHAnsi"/>
          <w:sz w:val="24"/>
          <w:szCs w:val="24"/>
        </w:rPr>
        <w:t xml:space="preserve"> wszelkiego wymaganego oprogramowania niezbędnego do uruchomienia i zapewnienia prawidłowego funkcjonowania Systemu, oprogramowania aplikacyjnego, oprogramowania bazodanowego, oprogramowania narzędziowego, wraz z licencjami oraz instalacja </w:t>
      </w:r>
      <w:r w:rsidRPr="008C3942">
        <w:rPr>
          <w:rFonts w:cstheme="minorHAnsi"/>
          <w:sz w:val="24"/>
          <w:szCs w:val="24"/>
        </w:rPr>
        <w:br/>
        <w:t>i konfiguracja tego oprogramowania;</w:t>
      </w:r>
    </w:p>
    <w:p w14:paraId="3667C66A" w14:textId="77777777" w:rsidR="00EC2121" w:rsidRPr="008C3942" w:rsidRDefault="00EC2121" w:rsidP="00EC2121">
      <w:pPr>
        <w:pStyle w:val="Akapitzlist"/>
        <w:numPr>
          <w:ilvl w:val="1"/>
          <w:numId w:val="42"/>
        </w:numPr>
        <w:spacing w:after="160" w:line="256" w:lineRule="auto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wykonanie i dostarczenie dokumentacji użytkowej oraz dokumentacji technicznej modyfikacji i rozbudowy Systemu;</w:t>
      </w:r>
    </w:p>
    <w:p w14:paraId="4633A6FA" w14:textId="77777777" w:rsidR="00EC2121" w:rsidRPr="008C3942" w:rsidRDefault="00EC2121" w:rsidP="00EC2121">
      <w:pPr>
        <w:pStyle w:val="Akapitzlist"/>
        <w:numPr>
          <w:ilvl w:val="1"/>
          <w:numId w:val="42"/>
        </w:numPr>
        <w:spacing w:after="160" w:line="256" w:lineRule="auto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lastRenderedPageBreak/>
        <w:t>przeprowadzenie i udokumentowanie niezbędnego pakietu testów funkcjonalnych oprogramowania (przygotowanie scenariuszy testowych oraz przeprowadzenie testów wewnętrznych przed oddaniem oprogramowania).</w:t>
      </w:r>
    </w:p>
    <w:p w14:paraId="46998FD3" w14:textId="24AA8893" w:rsidR="00EC2121" w:rsidRPr="008C3942" w:rsidRDefault="00EC2121" w:rsidP="00EC2121">
      <w:pPr>
        <w:pStyle w:val="Akapitzlist"/>
        <w:numPr>
          <w:ilvl w:val="0"/>
          <w:numId w:val="42"/>
        </w:numPr>
        <w:spacing w:after="240" w:line="256" w:lineRule="auto"/>
        <w:ind w:left="714" w:hanging="357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 xml:space="preserve">Świadczenie usługi serwisu gwarancyjnego na wykonany przedmiot zamówienia </w:t>
      </w:r>
      <w:r w:rsidRPr="008C3942">
        <w:rPr>
          <w:rFonts w:cstheme="minorHAnsi"/>
          <w:sz w:val="24"/>
          <w:szCs w:val="24"/>
        </w:rPr>
        <w:br/>
        <w:t xml:space="preserve">w okresie od podpisania protokołu odbioru danego zlecenia do upływu </w:t>
      </w:r>
      <w:r w:rsidR="003744EB">
        <w:rPr>
          <w:rFonts w:cstheme="minorHAnsi"/>
          <w:sz w:val="24"/>
          <w:szCs w:val="24"/>
        </w:rPr>
        <w:t>12</w:t>
      </w:r>
      <w:r w:rsidR="003744EB" w:rsidRPr="008C3942">
        <w:rPr>
          <w:rFonts w:cstheme="minorHAnsi"/>
          <w:sz w:val="24"/>
          <w:szCs w:val="24"/>
        </w:rPr>
        <w:t xml:space="preserve"> </w:t>
      </w:r>
      <w:r w:rsidRPr="008C3942">
        <w:rPr>
          <w:rFonts w:cstheme="minorHAnsi"/>
          <w:sz w:val="24"/>
          <w:szCs w:val="24"/>
        </w:rPr>
        <w:t>miesięcy od dnia podpisania protokołu odbioru ostatniego zlecenia.</w:t>
      </w:r>
    </w:p>
    <w:p w14:paraId="0C2F64AD" w14:textId="582FFCF5" w:rsidR="00EC2121" w:rsidRPr="008C3942" w:rsidRDefault="00EC2121" w:rsidP="00EC2121">
      <w:pPr>
        <w:spacing w:after="240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System podlegając</w:t>
      </w:r>
      <w:r w:rsidR="00A27430">
        <w:rPr>
          <w:rFonts w:cstheme="minorHAnsi"/>
          <w:sz w:val="24"/>
          <w:szCs w:val="24"/>
        </w:rPr>
        <w:t>y</w:t>
      </w:r>
      <w:r w:rsidRPr="008C3942">
        <w:rPr>
          <w:rFonts w:cstheme="minorHAnsi"/>
          <w:sz w:val="24"/>
          <w:szCs w:val="24"/>
        </w:rPr>
        <w:t xml:space="preserve"> rozbudowie opart</w:t>
      </w:r>
      <w:r w:rsidR="00A27430">
        <w:rPr>
          <w:rFonts w:cstheme="minorHAnsi"/>
          <w:sz w:val="24"/>
          <w:szCs w:val="24"/>
        </w:rPr>
        <w:t>y</w:t>
      </w:r>
      <w:r w:rsidRPr="008C3942">
        <w:rPr>
          <w:rFonts w:cstheme="minorHAnsi"/>
          <w:sz w:val="24"/>
          <w:szCs w:val="24"/>
        </w:rPr>
        <w:t xml:space="preserve"> </w:t>
      </w:r>
      <w:r w:rsidR="00A27430">
        <w:rPr>
          <w:rFonts w:cstheme="minorHAnsi"/>
          <w:sz w:val="24"/>
          <w:szCs w:val="24"/>
        </w:rPr>
        <w:t>jest</w:t>
      </w:r>
      <w:r w:rsidRPr="008C3942">
        <w:rPr>
          <w:rFonts w:cstheme="minorHAnsi"/>
          <w:sz w:val="24"/>
          <w:szCs w:val="24"/>
        </w:rPr>
        <w:t xml:space="preserve"> głównie na technologiach PHP5, </w:t>
      </w:r>
      <w:proofErr w:type="spellStart"/>
      <w:r w:rsidRPr="008C3942">
        <w:rPr>
          <w:rFonts w:cstheme="minorHAnsi"/>
          <w:sz w:val="24"/>
          <w:szCs w:val="24"/>
        </w:rPr>
        <w:t>PostgreSQL</w:t>
      </w:r>
      <w:proofErr w:type="spellEnd"/>
      <w:r w:rsidRPr="008C3942">
        <w:rPr>
          <w:rFonts w:cstheme="minorHAnsi"/>
          <w:sz w:val="24"/>
          <w:szCs w:val="24"/>
        </w:rPr>
        <w:t xml:space="preserve">, </w:t>
      </w:r>
      <w:proofErr w:type="spellStart"/>
      <w:r w:rsidRPr="008C3942">
        <w:rPr>
          <w:rFonts w:cstheme="minorHAnsi"/>
          <w:sz w:val="24"/>
          <w:szCs w:val="24"/>
        </w:rPr>
        <w:t>yii</w:t>
      </w:r>
      <w:proofErr w:type="spellEnd"/>
      <w:r w:rsidR="00A27430">
        <w:rPr>
          <w:rFonts w:cstheme="minorHAnsi"/>
          <w:sz w:val="24"/>
          <w:szCs w:val="24"/>
        </w:rPr>
        <w:t>.</w:t>
      </w:r>
      <w:r w:rsidRPr="008C3942">
        <w:rPr>
          <w:rFonts w:cstheme="minorHAnsi"/>
          <w:sz w:val="24"/>
          <w:szCs w:val="24"/>
        </w:rPr>
        <w:t xml:space="preserve"> </w:t>
      </w:r>
    </w:p>
    <w:p w14:paraId="5F6654C0" w14:textId="77777777" w:rsidR="00EC2121" w:rsidRPr="008C3942" w:rsidRDefault="00EC2121" w:rsidP="00EC2121">
      <w:pPr>
        <w:spacing w:after="240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Przewidywany termin realizacji zamówienia: 24 miesiące.</w:t>
      </w:r>
    </w:p>
    <w:p w14:paraId="73CE429B" w14:textId="77777777" w:rsidR="00EC2121" w:rsidRPr="008C3942" w:rsidRDefault="00EC2121" w:rsidP="00EC2121">
      <w:pPr>
        <w:jc w:val="both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>Wszelkich dodatkowych informacji udzielają:</w:t>
      </w:r>
    </w:p>
    <w:p w14:paraId="497D382B" w14:textId="08414562" w:rsidR="00EC2121" w:rsidRDefault="003B7294" w:rsidP="00EC2121">
      <w:pPr>
        <w:spacing w:after="0"/>
        <w:jc w:val="both"/>
      </w:pPr>
      <w:r>
        <w:rPr>
          <w:rFonts w:cstheme="minorHAnsi"/>
          <w:sz w:val="24"/>
          <w:szCs w:val="24"/>
        </w:rPr>
        <w:t>Monika Trzaskowska</w:t>
      </w:r>
      <w:r w:rsidR="00EC2121" w:rsidRPr="008C3942">
        <w:rPr>
          <w:rFonts w:cstheme="minorHAnsi"/>
          <w:sz w:val="24"/>
          <w:szCs w:val="24"/>
        </w:rPr>
        <w:t xml:space="preserve">, </w:t>
      </w:r>
      <w:hyperlink r:id="rId9" w:history="1">
        <w:r w:rsidR="00463286">
          <w:rPr>
            <w:rStyle w:val="Hipercze"/>
            <w:rFonts w:cstheme="minorHAnsi"/>
            <w:sz w:val="24"/>
            <w:szCs w:val="24"/>
          </w:rPr>
          <w:t>monika_trzaskowska</w:t>
        </w:r>
        <w:r w:rsidR="00463286" w:rsidRPr="008C3942">
          <w:rPr>
            <w:rStyle w:val="Hipercze"/>
            <w:rFonts w:cstheme="minorHAnsi"/>
            <w:sz w:val="24"/>
            <w:szCs w:val="24"/>
          </w:rPr>
          <w:t>@parp.gov.pl</w:t>
        </w:r>
      </w:hyperlink>
    </w:p>
    <w:p w14:paraId="20705407" w14:textId="77777777" w:rsidR="00427F51" w:rsidRPr="008C3942" w:rsidRDefault="00427F51" w:rsidP="00427F5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Katarzyna Chochołek</w:t>
      </w:r>
      <w:r w:rsidRPr="008C3942">
        <w:rPr>
          <w:rFonts w:cstheme="minorHAnsi"/>
          <w:sz w:val="24"/>
          <w:szCs w:val="24"/>
        </w:rPr>
        <w:t xml:space="preserve">, </w:t>
      </w:r>
      <w:hyperlink r:id="rId10" w:history="1">
        <w:r w:rsidRPr="008538E3">
          <w:rPr>
            <w:rStyle w:val="Hipercze"/>
            <w:rFonts w:cstheme="minorHAnsi"/>
            <w:sz w:val="24"/>
            <w:szCs w:val="24"/>
          </w:rPr>
          <w:t>katarzyna_chocholek@parp.gov.pl</w:t>
        </w:r>
      </w:hyperlink>
    </w:p>
    <w:p w14:paraId="63E0997E" w14:textId="16AE65E0" w:rsidR="00EC2121" w:rsidRPr="008C3942" w:rsidRDefault="00EC2121" w:rsidP="00EC2121">
      <w:pPr>
        <w:spacing w:after="240"/>
        <w:rPr>
          <w:rFonts w:cstheme="minorHAnsi"/>
          <w:sz w:val="24"/>
          <w:szCs w:val="24"/>
        </w:rPr>
      </w:pPr>
      <w:r w:rsidRPr="008C3942">
        <w:rPr>
          <w:rFonts w:cstheme="minorHAnsi"/>
          <w:sz w:val="24"/>
          <w:szCs w:val="24"/>
        </w:rPr>
        <w:t xml:space="preserve">Departament </w:t>
      </w:r>
      <w:r w:rsidR="004A0846">
        <w:rPr>
          <w:rFonts w:cstheme="minorHAnsi"/>
          <w:sz w:val="24"/>
          <w:szCs w:val="24"/>
        </w:rPr>
        <w:t>Usług Rozwojowych</w:t>
      </w:r>
    </w:p>
    <w:p w14:paraId="4C3BC960" w14:textId="77777777" w:rsidR="00976A1D" w:rsidRPr="00423B92" w:rsidRDefault="00976A1D" w:rsidP="00423B92">
      <w:pPr>
        <w:spacing w:line="276" w:lineRule="auto"/>
        <w:rPr>
          <w:rFonts w:cstheme="minorHAnsi"/>
          <w:bCs/>
          <w:sz w:val="24"/>
          <w:szCs w:val="24"/>
        </w:rPr>
      </w:pPr>
    </w:p>
    <w:sectPr w:rsidR="00976A1D" w:rsidRPr="00423B92" w:rsidSect="0063568C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2583" w14:textId="77777777" w:rsidR="009F4BDC" w:rsidRDefault="009F4BDC" w:rsidP="00720EE2">
      <w:pPr>
        <w:spacing w:after="0" w:line="240" w:lineRule="auto"/>
      </w:pPr>
      <w:r>
        <w:separator/>
      </w:r>
    </w:p>
  </w:endnote>
  <w:endnote w:type="continuationSeparator" w:id="0">
    <w:p w14:paraId="3D1ACC7A" w14:textId="77777777" w:rsidR="009F4BDC" w:rsidRDefault="009F4BDC" w:rsidP="0072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18A2" w14:textId="77777777" w:rsidR="009F4BDC" w:rsidRDefault="009F4BDC" w:rsidP="00720EE2">
      <w:pPr>
        <w:spacing w:after="0" w:line="240" w:lineRule="auto"/>
      </w:pPr>
      <w:r>
        <w:separator/>
      </w:r>
    </w:p>
  </w:footnote>
  <w:footnote w:type="continuationSeparator" w:id="0">
    <w:p w14:paraId="2AF45A02" w14:textId="77777777" w:rsidR="009F4BDC" w:rsidRDefault="009F4BDC" w:rsidP="0072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77C7" w14:textId="053A2C08" w:rsidR="004D5DC6" w:rsidRDefault="00CF0AFC">
    <w:pPr>
      <w:pStyle w:val="Nagwek"/>
      <w:jc w:val="right"/>
    </w:pPr>
    <w:sdt>
      <w:sdtPr>
        <w:id w:val="-1498644318"/>
        <w:docPartObj>
          <w:docPartGallery w:val="Page Numbers (Top of Page)"/>
          <w:docPartUnique/>
        </w:docPartObj>
      </w:sdtPr>
      <w:sdtEndPr/>
      <w:sdtContent>
        <w:r w:rsidR="008F0B90">
          <w:rPr>
            <w:noProof/>
            <w:lang w:eastAsia="pl-PL"/>
          </w:rPr>
          <w:drawing>
            <wp:inline distT="0" distB="0" distL="0" distR="0" wp14:anchorId="1BACE56F" wp14:editId="1855E0EB">
              <wp:extent cx="5773420" cy="640080"/>
              <wp:effectExtent l="0" t="0" r="0" b="762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3420" cy="6400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4D5DC6">
          <w:fldChar w:fldCharType="begin"/>
        </w:r>
        <w:r w:rsidR="004D5DC6">
          <w:instrText>PAGE   \* MERGEFORMAT</w:instrText>
        </w:r>
        <w:r w:rsidR="004D5DC6">
          <w:fldChar w:fldCharType="separate"/>
        </w:r>
        <w:r w:rsidR="006A294F">
          <w:rPr>
            <w:noProof/>
          </w:rPr>
          <w:t>2</w:t>
        </w:r>
        <w:r w:rsidR="004D5DC6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2F29" w14:textId="66CD5574" w:rsidR="00FB2CB3" w:rsidRDefault="00FB2CB3">
    <w:pPr>
      <w:pStyle w:val="Nagwek"/>
    </w:pPr>
    <w:r>
      <w:rPr>
        <w:noProof/>
      </w:rPr>
      <w:drawing>
        <wp:inline distT="0" distB="0" distL="0" distR="0" wp14:anchorId="4B56B7DB" wp14:editId="283CF5F2">
          <wp:extent cx="5761355" cy="420370"/>
          <wp:effectExtent l="0" t="0" r="0" b="0"/>
          <wp:docPr id="1605515204" name="Obraz 1" descr="belka z logotypami: logo trzy gwiazdy: biała, żółta i czerwona na niebieskim tle, napis Fundusze Europejskie dla Rozwoju Społecznego, flaga Polski, napis Rzeczpospolita Polska, napis Dofinansowane przez Unię Europejską flaga Unii Europejskiej, logo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15204" name="Obraz 1" descr="belka z logotypami: logo trzy gwiazdy: biała, żółta i czerwona na niebieskim tle, napis Fundusze Europejskie dla Rozwoju Społecznego, flaga Polski, napis Rzeczpospolita Polska, napis Dofinansowane przez Unię Europejską flaga Unii Europejskiej, logo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478"/>
    <w:multiLevelType w:val="hybridMultilevel"/>
    <w:tmpl w:val="0A4418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0E33"/>
    <w:multiLevelType w:val="hybridMultilevel"/>
    <w:tmpl w:val="0108E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E5"/>
    <w:multiLevelType w:val="hybridMultilevel"/>
    <w:tmpl w:val="6B7C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5FE9"/>
    <w:multiLevelType w:val="hybridMultilevel"/>
    <w:tmpl w:val="8AE88900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9EB2FC5"/>
    <w:multiLevelType w:val="hybridMultilevel"/>
    <w:tmpl w:val="4DD68B44"/>
    <w:lvl w:ilvl="0" w:tplc="B54478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1AE25A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C77E3"/>
    <w:multiLevelType w:val="hybridMultilevel"/>
    <w:tmpl w:val="455A173A"/>
    <w:lvl w:ilvl="0" w:tplc="25F0C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FF"/>
    <w:multiLevelType w:val="hybridMultilevel"/>
    <w:tmpl w:val="688E7BA0"/>
    <w:lvl w:ilvl="0" w:tplc="9AF06AB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663C"/>
    <w:multiLevelType w:val="multilevel"/>
    <w:tmpl w:val="7FD223E4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CE28FF"/>
    <w:multiLevelType w:val="hybridMultilevel"/>
    <w:tmpl w:val="C10450D6"/>
    <w:lvl w:ilvl="0" w:tplc="B9AC811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B0B88"/>
    <w:multiLevelType w:val="hybridMultilevel"/>
    <w:tmpl w:val="FCE0A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6609"/>
    <w:multiLevelType w:val="hybridMultilevel"/>
    <w:tmpl w:val="A1CA4EE6"/>
    <w:lvl w:ilvl="0" w:tplc="247895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96B08"/>
    <w:multiLevelType w:val="hybridMultilevel"/>
    <w:tmpl w:val="B5CE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5271D"/>
    <w:multiLevelType w:val="hybridMultilevel"/>
    <w:tmpl w:val="52DC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F42E7"/>
    <w:multiLevelType w:val="hybridMultilevel"/>
    <w:tmpl w:val="94CE0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43824"/>
    <w:multiLevelType w:val="hybridMultilevel"/>
    <w:tmpl w:val="738E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70D2C"/>
    <w:multiLevelType w:val="hybridMultilevel"/>
    <w:tmpl w:val="F354A0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2177D"/>
    <w:multiLevelType w:val="hybridMultilevel"/>
    <w:tmpl w:val="10D63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709B5"/>
    <w:multiLevelType w:val="hybridMultilevel"/>
    <w:tmpl w:val="3386E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875ECD"/>
    <w:multiLevelType w:val="hybridMultilevel"/>
    <w:tmpl w:val="3936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85D60"/>
    <w:multiLevelType w:val="hybridMultilevel"/>
    <w:tmpl w:val="F2FE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425AD"/>
    <w:multiLevelType w:val="hybridMultilevel"/>
    <w:tmpl w:val="7DB2B1FC"/>
    <w:lvl w:ilvl="0" w:tplc="F022C7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D37D5"/>
    <w:multiLevelType w:val="multilevel"/>
    <w:tmpl w:val="0D88962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852464"/>
    <w:multiLevelType w:val="hybridMultilevel"/>
    <w:tmpl w:val="9F44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E6684"/>
    <w:multiLevelType w:val="hybridMultilevel"/>
    <w:tmpl w:val="DA245578"/>
    <w:lvl w:ilvl="0" w:tplc="1F0C7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26F40"/>
    <w:multiLevelType w:val="multilevel"/>
    <w:tmpl w:val="9642E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77B3807"/>
    <w:multiLevelType w:val="hybridMultilevel"/>
    <w:tmpl w:val="7EFAB5AA"/>
    <w:lvl w:ilvl="0" w:tplc="311C67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8400AD"/>
    <w:multiLevelType w:val="hybridMultilevel"/>
    <w:tmpl w:val="A08EFF20"/>
    <w:lvl w:ilvl="0" w:tplc="4802D010">
      <w:start w:val="2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3222F3"/>
    <w:multiLevelType w:val="hybridMultilevel"/>
    <w:tmpl w:val="FA563C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881037"/>
    <w:multiLevelType w:val="hybridMultilevel"/>
    <w:tmpl w:val="7B10A6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1A17820"/>
    <w:multiLevelType w:val="hybridMultilevel"/>
    <w:tmpl w:val="4910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D17DD"/>
    <w:multiLevelType w:val="hybridMultilevel"/>
    <w:tmpl w:val="FD80B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4512B"/>
    <w:multiLevelType w:val="hybridMultilevel"/>
    <w:tmpl w:val="4504F5B0"/>
    <w:lvl w:ilvl="0" w:tplc="19041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0A4C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07F15"/>
    <w:multiLevelType w:val="hybridMultilevel"/>
    <w:tmpl w:val="279AC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94D07"/>
    <w:multiLevelType w:val="hybridMultilevel"/>
    <w:tmpl w:val="C83E7CF8"/>
    <w:lvl w:ilvl="0" w:tplc="24789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D5D57"/>
    <w:multiLevelType w:val="hybridMultilevel"/>
    <w:tmpl w:val="24BE10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516CD"/>
    <w:multiLevelType w:val="multilevel"/>
    <w:tmpl w:val="58D41E0A"/>
    <w:lvl w:ilvl="0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4723C91"/>
    <w:multiLevelType w:val="hybridMultilevel"/>
    <w:tmpl w:val="82B84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05904"/>
    <w:multiLevelType w:val="hybridMultilevel"/>
    <w:tmpl w:val="DACEA652"/>
    <w:lvl w:ilvl="0" w:tplc="72F6C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D22F5"/>
    <w:multiLevelType w:val="multilevel"/>
    <w:tmpl w:val="A26ED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2265E3"/>
    <w:multiLevelType w:val="hybridMultilevel"/>
    <w:tmpl w:val="F2D6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30B1C"/>
    <w:multiLevelType w:val="multilevel"/>
    <w:tmpl w:val="E5628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AC65982"/>
    <w:multiLevelType w:val="multilevel"/>
    <w:tmpl w:val="590A4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ascii="Calibri" w:eastAsia="Times New Roman" w:hAnsi="Calibri" w:cs="Calibri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Times New Roman" w:hAnsi="Calibri" w:cs="Calibri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Times New Roman" w:hAnsi="Calibri" w:cs="Calibri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Times New Roman" w:hAnsi="Calibri" w:cs="Calibri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Times New Roman" w:hAnsi="Calibri" w:cs="Calibri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eastAsia="Times New Roman" w:hAnsi="Calibri" w:cs="Calibri" w:hint="default"/>
        <w:color w:val="000000"/>
        <w:sz w:val="24"/>
      </w:rPr>
    </w:lvl>
  </w:abstractNum>
  <w:num w:numId="1" w16cid:durableId="1501046629">
    <w:abstractNumId w:val="28"/>
  </w:num>
  <w:num w:numId="2" w16cid:durableId="198587974">
    <w:abstractNumId w:val="17"/>
  </w:num>
  <w:num w:numId="3" w16cid:durableId="1425495545">
    <w:abstractNumId w:val="25"/>
  </w:num>
  <w:num w:numId="4" w16cid:durableId="1259409806">
    <w:abstractNumId w:val="10"/>
  </w:num>
  <w:num w:numId="5" w16cid:durableId="488444595">
    <w:abstractNumId w:val="14"/>
  </w:num>
  <w:num w:numId="6" w16cid:durableId="1049913781">
    <w:abstractNumId w:val="38"/>
  </w:num>
  <w:num w:numId="7" w16cid:durableId="1615744607">
    <w:abstractNumId w:val="34"/>
  </w:num>
  <w:num w:numId="8" w16cid:durableId="1712194646">
    <w:abstractNumId w:val="1"/>
  </w:num>
  <w:num w:numId="9" w16cid:durableId="1553342261">
    <w:abstractNumId w:val="22"/>
  </w:num>
  <w:num w:numId="10" w16cid:durableId="544216984">
    <w:abstractNumId w:val="9"/>
  </w:num>
  <w:num w:numId="11" w16cid:durableId="1358236953">
    <w:abstractNumId w:val="8"/>
  </w:num>
  <w:num w:numId="12" w16cid:durableId="1768848302">
    <w:abstractNumId w:val="12"/>
  </w:num>
  <w:num w:numId="13" w16cid:durableId="334646874">
    <w:abstractNumId w:val="31"/>
  </w:num>
  <w:num w:numId="14" w16cid:durableId="1439570280">
    <w:abstractNumId w:val="29"/>
  </w:num>
  <w:num w:numId="15" w16cid:durableId="1691449307">
    <w:abstractNumId w:val="16"/>
  </w:num>
  <w:num w:numId="16" w16cid:durableId="13384649">
    <w:abstractNumId w:val="30"/>
  </w:num>
  <w:num w:numId="17" w16cid:durableId="1512066167">
    <w:abstractNumId w:val="37"/>
  </w:num>
  <w:num w:numId="18" w16cid:durableId="1948733452">
    <w:abstractNumId w:val="41"/>
  </w:num>
  <w:num w:numId="19" w16cid:durableId="106462963">
    <w:abstractNumId w:val="11"/>
  </w:num>
  <w:num w:numId="20" w16cid:durableId="459618412">
    <w:abstractNumId w:val="15"/>
  </w:num>
  <w:num w:numId="21" w16cid:durableId="797332842">
    <w:abstractNumId w:val="33"/>
  </w:num>
  <w:num w:numId="22" w16cid:durableId="1542859922">
    <w:abstractNumId w:val="18"/>
  </w:num>
  <w:num w:numId="23" w16cid:durableId="1924757751">
    <w:abstractNumId w:val="23"/>
  </w:num>
  <w:num w:numId="24" w16cid:durableId="262417780">
    <w:abstractNumId w:val="42"/>
  </w:num>
  <w:num w:numId="25" w16cid:durableId="194470188">
    <w:abstractNumId w:val="0"/>
  </w:num>
  <w:num w:numId="26" w16cid:durableId="1362702856">
    <w:abstractNumId w:val="6"/>
  </w:num>
  <w:num w:numId="27" w16cid:durableId="1983004351">
    <w:abstractNumId w:val="24"/>
  </w:num>
  <w:num w:numId="28" w16cid:durableId="1775396309">
    <w:abstractNumId w:val="13"/>
  </w:num>
  <w:num w:numId="29" w16cid:durableId="934824307">
    <w:abstractNumId w:val="21"/>
  </w:num>
  <w:num w:numId="30" w16cid:durableId="384060870">
    <w:abstractNumId w:val="2"/>
  </w:num>
  <w:num w:numId="31" w16cid:durableId="860164243">
    <w:abstractNumId w:val="20"/>
  </w:num>
  <w:num w:numId="32" w16cid:durableId="959917310">
    <w:abstractNumId w:val="36"/>
  </w:num>
  <w:num w:numId="33" w16cid:durableId="1151826606">
    <w:abstractNumId w:val="26"/>
  </w:num>
  <w:num w:numId="34" w16cid:durableId="1085372047">
    <w:abstractNumId w:val="7"/>
  </w:num>
  <w:num w:numId="35" w16cid:durableId="1132557412">
    <w:abstractNumId w:val="32"/>
  </w:num>
  <w:num w:numId="36" w16cid:durableId="344942726">
    <w:abstractNumId w:val="19"/>
  </w:num>
  <w:num w:numId="37" w16cid:durableId="1459564527">
    <w:abstractNumId w:val="39"/>
  </w:num>
  <w:num w:numId="38" w16cid:durableId="1884052522">
    <w:abstractNumId w:val="3"/>
  </w:num>
  <w:num w:numId="39" w16cid:durableId="845748785">
    <w:abstractNumId w:val="5"/>
  </w:num>
  <w:num w:numId="40" w16cid:durableId="937178493">
    <w:abstractNumId w:val="35"/>
  </w:num>
  <w:num w:numId="41" w16cid:durableId="2021424474">
    <w:abstractNumId w:val="27"/>
  </w:num>
  <w:num w:numId="42" w16cid:durableId="13965820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8940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E2"/>
    <w:rsid w:val="00010919"/>
    <w:rsid w:val="00013DC4"/>
    <w:rsid w:val="000270A0"/>
    <w:rsid w:val="000358F0"/>
    <w:rsid w:val="00051330"/>
    <w:rsid w:val="000763C7"/>
    <w:rsid w:val="00080696"/>
    <w:rsid w:val="000A3F13"/>
    <w:rsid w:val="000B3A02"/>
    <w:rsid w:val="000B5E37"/>
    <w:rsid w:val="000B7A49"/>
    <w:rsid w:val="000D2099"/>
    <w:rsid w:val="000D4453"/>
    <w:rsid w:val="000E358C"/>
    <w:rsid w:val="000E7F60"/>
    <w:rsid w:val="00100985"/>
    <w:rsid w:val="00117134"/>
    <w:rsid w:val="001229DD"/>
    <w:rsid w:val="00151E80"/>
    <w:rsid w:val="00152904"/>
    <w:rsid w:val="00163C15"/>
    <w:rsid w:val="00163CBE"/>
    <w:rsid w:val="00165542"/>
    <w:rsid w:val="00186CA3"/>
    <w:rsid w:val="00194F9F"/>
    <w:rsid w:val="001A06CB"/>
    <w:rsid w:val="001E0984"/>
    <w:rsid w:val="002017BA"/>
    <w:rsid w:val="00204AA4"/>
    <w:rsid w:val="0021590B"/>
    <w:rsid w:val="00220207"/>
    <w:rsid w:val="0022350E"/>
    <w:rsid w:val="00242D44"/>
    <w:rsid w:val="002456A8"/>
    <w:rsid w:val="002662F5"/>
    <w:rsid w:val="002800D4"/>
    <w:rsid w:val="0028542B"/>
    <w:rsid w:val="002A6E7A"/>
    <w:rsid w:val="002C4630"/>
    <w:rsid w:val="002E3E46"/>
    <w:rsid w:val="002F75FA"/>
    <w:rsid w:val="0031305D"/>
    <w:rsid w:val="0036305F"/>
    <w:rsid w:val="0036579E"/>
    <w:rsid w:val="003719D4"/>
    <w:rsid w:val="003744EB"/>
    <w:rsid w:val="00381243"/>
    <w:rsid w:val="003A2256"/>
    <w:rsid w:val="003B7294"/>
    <w:rsid w:val="00420E64"/>
    <w:rsid w:val="00423B92"/>
    <w:rsid w:val="00427F51"/>
    <w:rsid w:val="0044072D"/>
    <w:rsid w:val="004505A6"/>
    <w:rsid w:val="00463286"/>
    <w:rsid w:val="004A0846"/>
    <w:rsid w:val="004A2750"/>
    <w:rsid w:val="004A3437"/>
    <w:rsid w:val="004B6F6D"/>
    <w:rsid w:val="004C272B"/>
    <w:rsid w:val="004C342E"/>
    <w:rsid w:val="004D18BA"/>
    <w:rsid w:val="004D5DC6"/>
    <w:rsid w:val="004E25F8"/>
    <w:rsid w:val="004E4F53"/>
    <w:rsid w:val="0051391D"/>
    <w:rsid w:val="00533F45"/>
    <w:rsid w:val="00552E85"/>
    <w:rsid w:val="0055559D"/>
    <w:rsid w:val="005559AD"/>
    <w:rsid w:val="0056082B"/>
    <w:rsid w:val="00586369"/>
    <w:rsid w:val="005A01CE"/>
    <w:rsid w:val="005A6FA9"/>
    <w:rsid w:val="005B212D"/>
    <w:rsid w:val="005C7E1E"/>
    <w:rsid w:val="005D4785"/>
    <w:rsid w:val="005D4C63"/>
    <w:rsid w:val="005F4681"/>
    <w:rsid w:val="00605326"/>
    <w:rsid w:val="006068B0"/>
    <w:rsid w:val="00614281"/>
    <w:rsid w:val="0063568C"/>
    <w:rsid w:val="006965E9"/>
    <w:rsid w:val="006A033E"/>
    <w:rsid w:val="006A294F"/>
    <w:rsid w:val="006B37AE"/>
    <w:rsid w:val="006C00F3"/>
    <w:rsid w:val="006C4856"/>
    <w:rsid w:val="006D08AA"/>
    <w:rsid w:val="006E5A38"/>
    <w:rsid w:val="00720EE2"/>
    <w:rsid w:val="0074475A"/>
    <w:rsid w:val="0074788E"/>
    <w:rsid w:val="00751144"/>
    <w:rsid w:val="00762F40"/>
    <w:rsid w:val="007762E2"/>
    <w:rsid w:val="00781E96"/>
    <w:rsid w:val="00793D7A"/>
    <w:rsid w:val="007C4957"/>
    <w:rsid w:val="007C70FD"/>
    <w:rsid w:val="007E3E89"/>
    <w:rsid w:val="0080102C"/>
    <w:rsid w:val="0080514E"/>
    <w:rsid w:val="008361E3"/>
    <w:rsid w:val="00860BD0"/>
    <w:rsid w:val="00865BE1"/>
    <w:rsid w:val="00884EC6"/>
    <w:rsid w:val="008875FB"/>
    <w:rsid w:val="008977ED"/>
    <w:rsid w:val="008A33D6"/>
    <w:rsid w:val="008A4DD7"/>
    <w:rsid w:val="008E08E1"/>
    <w:rsid w:val="008E0BF2"/>
    <w:rsid w:val="008F0B90"/>
    <w:rsid w:val="008F6118"/>
    <w:rsid w:val="008F7EEC"/>
    <w:rsid w:val="00915C9F"/>
    <w:rsid w:val="009276B1"/>
    <w:rsid w:val="009343E7"/>
    <w:rsid w:val="00947876"/>
    <w:rsid w:val="00956B67"/>
    <w:rsid w:val="009674DC"/>
    <w:rsid w:val="00976A1D"/>
    <w:rsid w:val="00977E89"/>
    <w:rsid w:val="00982E55"/>
    <w:rsid w:val="009A16CC"/>
    <w:rsid w:val="009A2467"/>
    <w:rsid w:val="009C5FDC"/>
    <w:rsid w:val="009F4BDC"/>
    <w:rsid w:val="009F7231"/>
    <w:rsid w:val="00A0708D"/>
    <w:rsid w:val="00A153F7"/>
    <w:rsid w:val="00A22E61"/>
    <w:rsid w:val="00A27430"/>
    <w:rsid w:val="00A52147"/>
    <w:rsid w:val="00A5405F"/>
    <w:rsid w:val="00A849E4"/>
    <w:rsid w:val="00AA0F20"/>
    <w:rsid w:val="00AC7B00"/>
    <w:rsid w:val="00AD3B20"/>
    <w:rsid w:val="00AD4874"/>
    <w:rsid w:val="00AE7F0F"/>
    <w:rsid w:val="00B139A4"/>
    <w:rsid w:val="00B152C6"/>
    <w:rsid w:val="00B24EDA"/>
    <w:rsid w:val="00B4271A"/>
    <w:rsid w:val="00B52E8B"/>
    <w:rsid w:val="00B55D2E"/>
    <w:rsid w:val="00B63550"/>
    <w:rsid w:val="00B635CE"/>
    <w:rsid w:val="00B74F24"/>
    <w:rsid w:val="00B8179C"/>
    <w:rsid w:val="00B919D8"/>
    <w:rsid w:val="00B933D0"/>
    <w:rsid w:val="00BB4698"/>
    <w:rsid w:val="00BC1944"/>
    <w:rsid w:val="00BC1FB9"/>
    <w:rsid w:val="00BD4033"/>
    <w:rsid w:val="00BE0E3D"/>
    <w:rsid w:val="00BE25D4"/>
    <w:rsid w:val="00C03F0F"/>
    <w:rsid w:val="00C157AE"/>
    <w:rsid w:val="00C16330"/>
    <w:rsid w:val="00C30F0E"/>
    <w:rsid w:val="00C34868"/>
    <w:rsid w:val="00C43C8C"/>
    <w:rsid w:val="00C445FD"/>
    <w:rsid w:val="00C521B7"/>
    <w:rsid w:val="00C53A61"/>
    <w:rsid w:val="00C821DC"/>
    <w:rsid w:val="00C845FD"/>
    <w:rsid w:val="00C91C1D"/>
    <w:rsid w:val="00C92595"/>
    <w:rsid w:val="00CA18EF"/>
    <w:rsid w:val="00CA2312"/>
    <w:rsid w:val="00CA2DFE"/>
    <w:rsid w:val="00CA5382"/>
    <w:rsid w:val="00CC2EDE"/>
    <w:rsid w:val="00CE44F0"/>
    <w:rsid w:val="00CF0AFC"/>
    <w:rsid w:val="00CF557A"/>
    <w:rsid w:val="00D1500A"/>
    <w:rsid w:val="00D1511C"/>
    <w:rsid w:val="00D2005E"/>
    <w:rsid w:val="00D341EE"/>
    <w:rsid w:val="00D43CE6"/>
    <w:rsid w:val="00D47506"/>
    <w:rsid w:val="00D80C68"/>
    <w:rsid w:val="00D91C25"/>
    <w:rsid w:val="00D955E8"/>
    <w:rsid w:val="00DA2CC0"/>
    <w:rsid w:val="00DA4835"/>
    <w:rsid w:val="00DF1AB6"/>
    <w:rsid w:val="00E3565E"/>
    <w:rsid w:val="00E4429C"/>
    <w:rsid w:val="00E53D6B"/>
    <w:rsid w:val="00E63F2A"/>
    <w:rsid w:val="00E70348"/>
    <w:rsid w:val="00E934BC"/>
    <w:rsid w:val="00EA0D21"/>
    <w:rsid w:val="00EB6E04"/>
    <w:rsid w:val="00EC2121"/>
    <w:rsid w:val="00EC3E5F"/>
    <w:rsid w:val="00EE595A"/>
    <w:rsid w:val="00EF6F3A"/>
    <w:rsid w:val="00F110B1"/>
    <w:rsid w:val="00F20993"/>
    <w:rsid w:val="00F35772"/>
    <w:rsid w:val="00F42F96"/>
    <w:rsid w:val="00F553AC"/>
    <w:rsid w:val="00F70E8D"/>
    <w:rsid w:val="00F728D1"/>
    <w:rsid w:val="00F97C35"/>
    <w:rsid w:val="00FB2CB3"/>
    <w:rsid w:val="00FC650A"/>
    <w:rsid w:val="00FE357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2BE4EC3"/>
  <w15:chartTrackingRefBased/>
  <w15:docId w15:val="{FA35AF85-F33E-4EE0-A7A2-17FDFF4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EE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44EB"/>
    <w:pPr>
      <w:keepNext/>
      <w:keepLines/>
      <w:spacing w:before="240" w:after="0" w:line="276" w:lineRule="auto"/>
      <w:outlineLvl w:val="0"/>
    </w:pPr>
    <w:rPr>
      <w:rFonts w:eastAsiaTheme="majorEastAsia" w:cstheme="minorHAns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7E1E"/>
    <w:pPr>
      <w:keepNext/>
      <w:keepLines/>
      <w:spacing w:before="40" w:after="120" w:line="276" w:lineRule="auto"/>
      <w:outlineLvl w:val="1"/>
    </w:pPr>
    <w:rPr>
      <w:rFonts w:eastAsiaTheme="majorEastAsia" w:cstheme="minorHAnsi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00985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00985"/>
    <w:pPr>
      <w:keepNext/>
      <w:keepLines/>
      <w:spacing w:before="40" w:after="0"/>
      <w:outlineLvl w:val="3"/>
    </w:pPr>
    <w:rPr>
      <w:rFonts w:ascii="Calibri" w:eastAsiaTheme="majorEastAsia" w:hAnsi="Calibri" w:cstheme="majorBidi"/>
      <w:b/>
      <w:iCs/>
      <w:sz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00985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sz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00985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BE25D4"/>
    <w:pPr>
      <w:keepNext/>
      <w:keepLines/>
      <w:spacing w:before="40" w:after="120"/>
      <w:outlineLvl w:val="6"/>
    </w:pPr>
    <w:rPr>
      <w:rFonts w:ascii="Calibri" w:eastAsiaTheme="majorEastAsia" w:hAnsi="Calibri" w:cstheme="majorBidi"/>
      <w:b/>
      <w:iCs/>
      <w:sz w:val="28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00985"/>
    <w:pPr>
      <w:keepNext/>
      <w:keepLines/>
      <w:spacing w:before="40" w:after="0"/>
      <w:outlineLvl w:val="7"/>
    </w:pPr>
    <w:rPr>
      <w:rFonts w:ascii="Calibri" w:eastAsiaTheme="majorEastAsia" w:hAnsi="Calibri" w:cstheme="majorBidi"/>
      <w:b/>
      <w:color w:val="272727" w:themeColor="text1" w:themeTint="D8"/>
      <w:sz w:val="28"/>
      <w:szCs w:val="21"/>
    </w:rPr>
  </w:style>
  <w:style w:type="paragraph" w:styleId="Nagwek9">
    <w:name w:val="heading 9"/>
    <w:basedOn w:val="Normalny"/>
    <w:next w:val="Normalny"/>
    <w:link w:val="Nagwek9Znak"/>
    <w:autoRedefine/>
    <w:uiPriority w:val="9"/>
    <w:unhideWhenUsed/>
    <w:qFormat/>
    <w:rsid w:val="00100985"/>
    <w:pPr>
      <w:keepNext/>
      <w:keepLines/>
      <w:spacing w:before="40" w:after="0"/>
      <w:outlineLvl w:val="8"/>
    </w:pPr>
    <w:rPr>
      <w:rFonts w:ascii="Calibri" w:eastAsiaTheme="majorEastAsia" w:hAnsi="Calibri" w:cstheme="majorBidi"/>
      <w:b/>
      <w:iCs/>
      <w:color w:val="272727" w:themeColor="text1" w:themeTint="D8"/>
      <w:sz w:val="2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 1,Table of contents numbered,L1,Numerowanie,List Paragraph"/>
    <w:basedOn w:val="Normalny"/>
    <w:link w:val="AkapitzlistZnak"/>
    <w:uiPriority w:val="34"/>
    <w:qFormat/>
    <w:rsid w:val="00720E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"/>
    <w:link w:val="Akapitzlist"/>
    <w:uiPriority w:val="34"/>
    <w:locked/>
    <w:rsid w:val="00720EE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20EE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EE2"/>
  </w:style>
  <w:style w:type="paragraph" w:styleId="Stopka">
    <w:name w:val="footer"/>
    <w:basedOn w:val="Normalny"/>
    <w:link w:val="StopkaZnak"/>
    <w:uiPriority w:val="99"/>
    <w:unhideWhenUsed/>
    <w:rsid w:val="0072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EE2"/>
  </w:style>
  <w:style w:type="character" w:styleId="Odwoaniedokomentarza">
    <w:name w:val="annotation reference"/>
    <w:basedOn w:val="Domylnaczcionkaakapitu"/>
    <w:uiPriority w:val="99"/>
    <w:semiHidden/>
    <w:unhideWhenUsed/>
    <w:rsid w:val="000D4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4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4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5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A06CB"/>
    <w:rPr>
      <w:b/>
      <w:bCs/>
    </w:rPr>
  </w:style>
  <w:style w:type="character" w:customStyle="1" w:styleId="smniebieski1">
    <w:name w:val="sm_niebieski1"/>
    <w:basedOn w:val="Domylnaczcionkaakapitu"/>
    <w:rsid w:val="001A06CB"/>
    <w:rPr>
      <w:b/>
      <w:bCs/>
      <w:color w:val="1957A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2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231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9F72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744EB"/>
    <w:rPr>
      <w:rFonts w:eastAsiaTheme="majorEastAsia" w:cstheme="minorHAns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C7E1E"/>
    <w:rPr>
      <w:rFonts w:eastAsiaTheme="majorEastAsia" w:cstheme="minorHAns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00985"/>
    <w:rPr>
      <w:rFonts w:eastAsiaTheme="majorEastAsia" w:cstheme="majorBidi"/>
      <w:b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00985"/>
    <w:rPr>
      <w:rFonts w:ascii="Calibri" w:eastAsiaTheme="majorEastAsia" w:hAnsi="Calibri" w:cstheme="majorBidi"/>
      <w:b/>
      <w:iCs/>
      <w:sz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100985"/>
    <w:rPr>
      <w:rFonts w:ascii="Calibri" w:eastAsiaTheme="majorEastAsia" w:hAnsi="Calibri" w:cstheme="majorBidi"/>
      <w:b/>
      <w:sz w:val="32"/>
    </w:rPr>
  </w:style>
  <w:style w:type="character" w:customStyle="1" w:styleId="Nagwek6Znak">
    <w:name w:val="Nagłówek 6 Znak"/>
    <w:basedOn w:val="Domylnaczcionkaakapitu"/>
    <w:link w:val="Nagwek6"/>
    <w:uiPriority w:val="9"/>
    <w:rsid w:val="00100985"/>
    <w:rPr>
      <w:rFonts w:ascii="Calibri" w:eastAsiaTheme="majorEastAsia" w:hAnsi="Calibri" w:cstheme="majorBidi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BE25D4"/>
    <w:rPr>
      <w:rFonts w:ascii="Calibri" w:eastAsiaTheme="majorEastAsia" w:hAnsi="Calibri" w:cstheme="majorBidi"/>
      <w:b/>
      <w:iCs/>
      <w:sz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100985"/>
    <w:rPr>
      <w:rFonts w:ascii="Calibri" w:eastAsiaTheme="majorEastAsia" w:hAnsi="Calibri" w:cstheme="majorBidi"/>
      <w:b/>
      <w:color w:val="272727" w:themeColor="text1" w:themeTint="D8"/>
      <w:sz w:val="2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00985"/>
    <w:rPr>
      <w:rFonts w:ascii="Calibri" w:eastAsiaTheme="majorEastAsia" w:hAnsi="Calibri" w:cstheme="majorBidi"/>
      <w:b/>
      <w:iCs/>
      <w:color w:val="272727" w:themeColor="text1" w:themeTint="D8"/>
      <w:sz w:val="28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F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F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F9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586369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369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styleId="Poprawka">
    <w:name w:val="Revision"/>
    <w:hidden/>
    <w:uiPriority w:val="99"/>
    <w:semiHidden/>
    <w:rsid w:val="004A084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63286"/>
    <w:rPr>
      <w:color w:val="605E5C"/>
      <w:shd w:val="clear" w:color="auto" w:fill="E1DFDD"/>
    </w:rPr>
  </w:style>
  <w:style w:type="paragraph" w:customStyle="1" w:styleId="Default">
    <w:name w:val="Default"/>
    <w:rsid w:val="00555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arzyna_chocholek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_milczarek@par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C203-C910-4C34-BD93-C417C9E7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szacowania wartości zamówienia dotyczące modyfikacji systemu informatycznego Bazy Usług Rozwojowych</vt:lpstr>
    </vt:vector>
  </TitlesOfParts>
  <Company>Polska Agencja Rozwoju Przedsiębiorczości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szacowania wartości zamówienia dotyczące modyfikacji systemu informatycznego Bazy Usług Rozwojowych</dc:title>
  <dc:subject/>
  <dc:creator>Nowacka Justyna</dc:creator>
  <cp:keywords>PL,PARP</cp:keywords>
  <dc:description/>
  <cp:lastModifiedBy>Trzaskowska Monika</cp:lastModifiedBy>
  <cp:revision>11</cp:revision>
  <cp:lastPrinted>2022-05-12T06:25:00Z</cp:lastPrinted>
  <dcterms:created xsi:type="dcterms:W3CDTF">2024-06-25T11:00:00Z</dcterms:created>
  <dcterms:modified xsi:type="dcterms:W3CDTF">2025-10-09T10:14:00Z</dcterms:modified>
</cp:coreProperties>
</file>